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8725A" w14:textId="77777777" w:rsidR="0031119E" w:rsidRPr="0031119E" w:rsidRDefault="0031119E" w:rsidP="0031119E">
      <w:pPr>
        <w:jc w:val="center"/>
        <w:rPr>
          <w:b/>
          <w:bCs/>
        </w:rPr>
      </w:pPr>
      <w:r w:rsidRPr="0031119E">
        <w:rPr>
          <w:b/>
          <w:bCs/>
        </w:rPr>
        <w:t>ATTACHMENT B</w:t>
      </w:r>
    </w:p>
    <w:p w14:paraId="30D7E15B" w14:textId="5A65758D" w:rsidR="0031119E" w:rsidRDefault="0031119E" w:rsidP="0031119E">
      <w:pPr>
        <w:jc w:val="center"/>
        <w:rPr>
          <w:b/>
          <w:bCs/>
        </w:rPr>
      </w:pPr>
      <w:r w:rsidRPr="0031119E">
        <w:rPr>
          <w:b/>
          <w:bCs/>
        </w:rPr>
        <w:t>RFP NO. PSC-</w:t>
      </w:r>
      <w:r w:rsidR="000E0F20">
        <w:rPr>
          <w:b/>
          <w:bCs/>
        </w:rPr>
        <w:t>22-06</w:t>
      </w:r>
    </w:p>
    <w:p w14:paraId="015B819C" w14:textId="44505DD8" w:rsidR="00B976EE" w:rsidRPr="0031119E" w:rsidRDefault="00B976EE" w:rsidP="0031119E">
      <w:pPr>
        <w:jc w:val="center"/>
        <w:rPr>
          <w:b/>
          <w:bCs/>
        </w:rPr>
      </w:pPr>
      <w:r>
        <w:rPr>
          <w:b/>
          <w:bCs/>
        </w:rPr>
        <w:t>COMMUNITY HEAT PUMPS PILOT PROJECT</w:t>
      </w:r>
    </w:p>
    <w:p w14:paraId="64ED20DF" w14:textId="77777777" w:rsidR="0031119E" w:rsidRPr="0031119E" w:rsidRDefault="0031119E" w:rsidP="0031119E">
      <w:pPr>
        <w:jc w:val="center"/>
        <w:rPr>
          <w:b/>
          <w:bCs/>
        </w:rPr>
      </w:pPr>
      <w:r w:rsidRPr="0031119E">
        <w:rPr>
          <w:b/>
          <w:bCs/>
        </w:rPr>
        <w:t>DISCLOSURE/CONFLICT OF INTEREST STATEMENT</w:t>
      </w:r>
    </w:p>
    <w:p w14:paraId="1954207D" w14:textId="77777777" w:rsidR="0031119E" w:rsidRDefault="0031119E" w:rsidP="00740618">
      <w:pPr>
        <w:ind w:left="1080" w:hanging="720"/>
        <w:jc w:val="both"/>
      </w:pPr>
    </w:p>
    <w:p w14:paraId="16C71C8E" w14:textId="54ACCF5B" w:rsidR="00EA3471" w:rsidRDefault="00EA3471" w:rsidP="00740618">
      <w:pPr>
        <w:pStyle w:val="ListParagraph"/>
        <w:numPr>
          <w:ilvl w:val="0"/>
          <w:numId w:val="1"/>
        </w:numPr>
        <w:jc w:val="both"/>
      </w:pPr>
      <w:r w:rsidRPr="00EA3471">
        <w:t>“Conflict of interest” means that because of other activities or relationships with other persons</w:t>
      </w:r>
      <w:r w:rsidR="005930E5">
        <w:t xml:space="preserve"> </w:t>
      </w:r>
      <w:r w:rsidR="005930E5" w:rsidRPr="000E0F20">
        <w:t>or entities</w:t>
      </w:r>
      <w:r w:rsidR="000E0F20" w:rsidRPr="000E0F20">
        <w:t>,</w:t>
      </w:r>
      <w:r w:rsidR="005930E5">
        <w:t xml:space="preserve"> </w:t>
      </w:r>
      <w:r w:rsidRPr="00EA3471">
        <w:t xml:space="preserve">a person is unable or potentially unable to render impartial assistance or advice to the </w:t>
      </w:r>
      <w:r>
        <w:t>Commission</w:t>
      </w:r>
      <w:r w:rsidRPr="00EA3471">
        <w:t>, or the person’s objectivity in performing the contract work is or might be otherwise impaired, or a person has an unfair competitive advantage.</w:t>
      </w:r>
      <w:r w:rsidR="000E0F20">
        <w:t xml:space="preserve"> A “</w:t>
      </w:r>
      <w:r w:rsidR="000E0F20" w:rsidRPr="000E0F20">
        <w:t>person” shall mean</w:t>
      </w:r>
      <w:r w:rsidR="000E0F20">
        <w:t>- a</w:t>
      </w:r>
      <w:r w:rsidR="000E0F20" w:rsidRPr="000E0F20">
        <w:t>ny business, individual, corporation, partnership, association, or legal entity, however</w:t>
      </w:r>
      <w:r w:rsidR="000E0F20">
        <w:t>,</w:t>
      </w:r>
      <w:r w:rsidR="000E0F20" w:rsidRPr="000E0F20">
        <w:t xml:space="preserve"> organized.</w:t>
      </w:r>
    </w:p>
    <w:p w14:paraId="54F86F56" w14:textId="77777777" w:rsidR="00EA3471" w:rsidRDefault="00EA3471" w:rsidP="00740618">
      <w:pPr>
        <w:pStyle w:val="ListParagraph"/>
        <w:ind w:left="1080"/>
        <w:jc w:val="both"/>
      </w:pPr>
    </w:p>
    <w:p w14:paraId="5B63D47F" w14:textId="0EABBFF9" w:rsidR="002D75E8" w:rsidRDefault="005930E5" w:rsidP="002D75E8">
      <w:pPr>
        <w:pStyle w:val="ListParagraph"/>
        <w:numPr>
          <w:ilvl w:val="0"/>
          <w:numId w:val="1"/>
        </w:numPr>
        <w:jc w:val="both"/>
      </w:pPr>
      <w:proofErr w:type="gramStart"/>
      <w:r>
        <w:t>With regard to</w:t>
      </w:r>
      <w:proofErr w:type="gramEnd"/>
      <w:r>
        <w:t xml:space="preserve"> the proposed p</w:t>
      </w:r>
      <w:r w:rsidR="002D75E8">
        <w:t>ersonnel who will perform the work described in the RFP</w:t>
      </w:r>
      <w:r>
        <w:t xml:space="preserve">, the Offeror </w:t>
      </w:r>
      <w:r w:rsidR="002D75E8">
        <w:t xml:space="preserve">shall disclose to the Commission whether they are </w:t>
      </w:r>
      <w:r w:rsidR="003B5E90">
        <w:t>blood-related</w:t>
      </w:r>
      <w:r w:rsidR="002D75E8">
        <w:t xml:space="preserve"> </w:t>
      </w:r>
      <w:r w:rsidR="00EF71D9">
        <w:t xml:space="preserve">or have a personal relationship with </w:t>
      </w:r>
      <w:r w:rsidR="002D75E8">
        <w:t>the following individuals:</w:t>
      </w:r>
    </w:p>
    <w:p w14:paraId="0DA733D4" w14:textId="59A4225C" w:rsidR="002D75E8" w:rsidRDefault="002D75E8" w:rsidP="002D75E8">
      <w:pPr>
        <w:pStyle w:val="ListParagraph"/>
        <w:ind w:left="1080"/>
      </w:pPr>
    </w:p>
    <w:p w14:paraId="4B9A6E00" w14:textId="77777777" w:rsidR="002D75E8" w:rsidRDefault="002D75E8" w:rsidP="002D75E8">
      <w:pPr>
        <w:pStyle w:val="ListParagraph"/>
        <w:ind w:left="1080" w:firstLine="360"/>
      </w:pPr>
      <w:r>
        <w:t>Interim Chairman Emile C. Thompson</w:t>
      </w:r>
    </w:p>
    <w:p w14:paraId="7E7AC07A" w14:textId="77777777" w:rsidR="002D75E8" w:rsidRDefault="002D75E8" w:rsidP="002D75E8">
      <w:pPr>
        <w:pStyle w:val="ListParagraph"/>
        <w:ind w:left="1080" w:firstLine="360"/>
      </w:pPr>
      <w:r>
        <w:t>Commissioner Richard R. Beverly</w:t>
      </w:r>
    </w:p>
    <w:p w14:paraId="08C7197A" w14:textId="3BFB5FE6" w:rsidR="002D75E8" w:rsidRDefault="002D75E8" w:rsidP="002D75E8">
      <w:pPr>
        <w:pStyle w:val="ListParagraph"/>
        <w:ind w:left="1080" w:firstLine="360"/>
      </w:pPr>
      <w:r>
        <w:t>General Counsel Christopher Lipscombe</w:t>
      </w:r>
    </w:p>
    <w:p w14:paraId="323E812D" w14:textId="77777777" w:rsidR="000E0F20" w:rsidRDefault="000E0F20" w:rsidP="000E0F20">
      <w:pPr>
        <w:pStyle w:val="ListParagraph"/>
        <w:ind w:left="1080" w:firstLine="360"/>
      </w:pPr>
      <w:r>
        <w:t>Executive Director Veronica Ahern</w:t>
      </w:r>
    </w:p>
    <w:p w14:paraId="32011960" w14:textId="6DF06C41" w:rsidR="000E0F20" w:rsidRDefault="000E0F20" w:rsidP="000E0F20">
      <w:pPr>
        <w:pStyle w:val="ListParagraph"/>
        <w:ind w:left="1080" w:firstLine="360"/>
      </w:pPr>
      <w:r>
        <w:t>Director, Office of Technical &amp; Regulatory Analysis Stephen Mormann</w:t>
      </w:r>
    </w:p>
    <w:p w14:paraId="38B1065E" w14:textId="049BA9D5" w:rsidR="000E0F20" w:rsidRDefault="000E0F20" w:rsidP="000E0F20">
      <w:pPr>
        <w:pStyle w:val="ListParagraph"/>
        <w:ind w:left="1080" w:firstLine="360"/>
      </w:pPr>
      <w:r>
        <w:t>Deputy Executive Director Paul Martinez</w:t>
      </w:r>
    </w:p>
    <w:p w14:paraId="6F10BAE7" w14:textId="3B40F551" w:rsidR="000E0F20" w:rsidRDefault="000E0F20" w:rsidP="000E0F20">
      <w:pPr>
        <w:pStyle w:val="ListParagraph"/>
        <w:spacing w:after="0"/>
        <w:ind w:left="1080" w:firstLine="360"/>
      </w:pPr>
      <w:r>
        <w:t>Senior Economist John Howley</w:t>
      </w:r>
    </w:p>
    <w:p w14:paraId="5E743BF5" w14:textId="63F12228" w:rsidR="000E0F20" w:rsidRDefault="000E0F20" w:rsidP="000E0F20">
      <w:pPr>
        <w:spacing w:after="0"/>
        <w:ind w:left="720" w:firstLine="720"/>
      </w:pPr>
      <w:r>
        <w:t>Program Analyst Barry Weise</w:t>
      </w:r>
    </w:p>
    <w:p w14:paraId="75B7222E" w14:textId="79B261B9" w:rsidR="002D75E8" w:rsidRDefault="000E0F20" w:rsidP="000E0F20">
      <w:pPr>
        <w:pStyle w:val="ListParagraph"/>
        <w:ind w:left="1080" w:firstLine="360"/>
      </w:pPr>
      <w:r>
        <w:t>Senior Contract Specialist Karen Hester</w:t>
      </w:r>
    </w:p>
    <w:p w14:paraId="330F4433" w14:textId="330D5A65" w:rsidR="000E0F20" w:rsidRDefault="000E0F20" w:rsidP="000E0F20">
      <w:pPr>
        <w:pStyle w:val="ListParagraph"/>
        <w:ind w:left="1080" w:firstLine="360"/>
      </w:pPr>
      <w:r>
        <w:t>Contract Specialist Kimberly Gray</w:t>
      </w:r>
    </w:p>
    <w:p w14:paraId="03CA3999" w14:textId="77777777" w:rsidR="000E0F20" w:rsidRDefault="000E0F20" w:rsidP="000E0F20">
      <w:pPr>
        <w:pStyle w:val="ListParagraph"/>
        <w:ind w:left="1080" w:firstLine="360"/>
      </w:pPr>
    </w:p>
    <w:p w14:paraId="751E0881" w14:textId="01052779" w:rsidR="00EA3471" w:rsidRDefault="00EA3471" w:rsidP="00740618">
      <w:pPr>
        <w:pStyle w:val="ListParagraph"/>
        <w:numPr>
          <w:ilvl w:val="0"/>
          <w:numId w:val="1"/>
        </w:numPr>
        <w:jc w:val="both"/>
      </w:pPr>
      <w:r>
        <w:t>The Offeror shall disclose whether work has been performed</w:t>
      </w:r>
      <w:r w:rsidR="005930E5">
        <w:t xml:space="preserve"> by the Offeror or any of its proposed Key Personnel</w:t>
      </w:r>
      <w:r>
        <w:t xml:space="preserve"> on behalf of the Commission in the last five (5) years, whether as a Contractor, subcontractor, or in any other capacity.</w:t>
      </w:r>
      <w:r w:rsidR="002D75E8">
        <w:t xml:space="preserve">  Such disclosure shall include a description of the nature of the work performed.</w:t>
      </w:r>
    </w:p>
    <w:p w14:paraId="3BCFD95B" w14:textId="77777777" w:rsidR="00EA3471" w:rsidRDefault="00EA3471" w:rsidP="00740618">
      <w:pPr>
        <w:pStyle w:val="ListParagraph"/>
        <w:jc w:val="both"/>
      </w:pPr>
    </w:p>
    <w:p w14:paraId="03499E03" w14:textId="774255B0" w:rsidR="0031119E" w:rsidRDefault="00EA3471" w:rsidP="0031119E">
      <w:pPr>
        <w:pStyle w:val="ListParagraph"/>
        <w:numPr>
          <w:ilvl w:val="0"/>
          <w:numId w:val="1"/>
        </w:numPr>
        <w:jc w:val="both"/>
      </w:pPr>
      <w:r>
        <w:t xml:space="preserve">The Offeror shall </w:t>
      </w:r>
      <w:r w:rsidR="0031119E">
        <w:t xml:space="preserve">identify and </w:t>
      </w:r>
      <w:r>
        <w:t xml:space="preserve">disclose </w:t>
      </w:r>
      <w:r w:rsidR="0031119E" w:rsidRPr="0031119E">
        <w:t>any relationships between itself</w:t>
      </w:r>
      <w:r w:rsidR="0031119E">
        <w:t xml:space="preserve">, </w:t>
      </w:r>
      <w:r w:rsidR="0031119E" w:rsidRPr="0031119E">
        <w:t>its employees</w:t>
      </w:r>
      <w:r w:rsidR="0031119E">
        <w:t>, and subcontractors,</w:t>
      </w:r>
      <w:r w:rsidR="0031119E" w:rsidRPr="0031119E">
        <w:t xml:space="preserve"> and the companies under the jurisdiction of the Public Service Commission of the District of Columbia, or any parent, subsidiary, or affiliate of such companies</w:t>
      </w:r>
      <w:r w:rsidR="0031119E">
        <w:t>.</w:t>
      </w:r>
    </w:p>
    <w:p w14:paraId="525B9191" w14:textId="77777777" w:rsidR="0031119E" w:rsidRDefault="0031119E" w:rsidP="0031119E">
      <w:pPr>
        <w:pStyle w:val="ListParagraph"/>
      </w:pPr>
    </w:p>
    <w:p w14:paraId="3A3FC75C" w14:textId="049C324D" w:rsidR="00EA3471" w:rsidRDefault="0031119E" w:rsidP="00740618">
      <w:pPr>
        <w:pStyle w:val="ListParagraph"/>
        <w:numPr>
          <w:ilvl w:val="0"/>
          <w:numId w:val="1"/>
        </w:numPr>
        <w:jc w:val="both"/>
      </w:pPr>
      <w:r>
        <w:t xml:space="preserve">The Offeror shall identify and disclose whether it, its employees, and subcontractors, have appeared before the Commission in any proceeding.  Such disclosure shall identify the proceeding, and party represented if Offeror did not appear on its own behalf.   </w:t>
      </w:r>
    </w:p>
    <w:p w14:paraId="3A990E82" w14:textId="77777777" w:rsidR="00740618" w:rsidRDefault="00740618" w:rsidP="00740618">
      <w:pPr>
        <w:pStyle w:val="ListParagraph"/>
        <w:jc w:val="both"/>
      </w:pPr>
    </w:p>
    <w:p w14:paraId="63C80981" w14:textId="3B75DE51" w:rsidR="00EA3471" w:rsidRPr="00B1502E" w:rsidRDefault="00740618" w:rsidP="00740618">
      <w:pPr>
        <w:pStyle w:val="ListParagraph"/>
        <w:numPr>
          <w:ilvl w:val="0"/>
          <w:numId w:val="1"/>
        </w:numPr>
        <w:jc w:val="both"/>
      </w:pPr>
      <w:r>
        <w:lastRenderedPageBreak/>
        <w:t>The Offeror</w:t>
      </w:r>
      <w:r w:rsidR="00EA3471">
        <w:t xml:space="preserve"> warrants that, except as disclosed in §</w:t>
      </w:r>
      <w:r w:rsidR="0031119E">
        <w:t>G</w:t>
      </w:r>
      <w:r w:rsidR="00EA3471">
        <w:t>, below, there are</w:t>
      </w:r>
      <w:r w:rsidR="00AB3317">
        <w:t xml:space="preserve"> currently</w:t>
      </w:r>
      <w:r w:rsidR="00EA3471">
        <w:t xml:space="preserve"> no relevant facts or </w:t>
      </w:r>
      <w:r w:rsidR="00EA3471" w:rsidRPr="00B1502E">
        <w:t>circumstances giving rise</w:t>
      </w:r>
      <w:r w:rsidR="00AB3317" w:rsidRPr="00B1502E">
        <w:t xml:space="preserve"> to</w:t>
      </w:r>
      <w:r w:rsidR="00EA3471" w:rsidRPr="00B1502E">
        <w:t xml:space="preserve"> or which could, in the future, give rise to a conflict of interest.</w:t>
      </w:r>
    </w:p>
    <w:p w14:paraId="6869B699" w14:textId="77777777" w:rsidR="00740618" w:rsidRDefault="00740618" w:rsidP="00740618">
      <w:pPr>
        <w:pStyle w:val="ListParagraph"/>
      </w:pPr>
    </w:p>
    <w:p w14:paraId="0C217B6C" w14:textId="25850520" w:rsidR="00EA3471" w:rsidRDefault="00740618" w:rsidP="00EA3471">
      <w:pPr>
        <w:pStyle w:val="ListParagraph"/>
        <w:numPr>
          <w:ilvl w:val="0"/>
          <w:numId w:val="1"/>
        </w:numPr>
        <w:jc w:val="both"/>
      </w:pPr>
      <w:r>
        <w:t xml:space="preserve">The </w:t>
      </w:r>
      <w:r w:rsidR="00EA3471">
        <w:t>following facts or circumstances give rise or could in the future give rise to a conflict of interest (explain in detail — attach additional sheets if necessary)</w:t>
      </w:r>
      <w:r w:rsidR="002D75E8">
        <w:t>.</w:t>
      </w:r>
    </w:p>
    <w:p w14:paraId="00348780" w14:textId="77777777" w:rsidR="00740618" w:rsidRDefault="00740618" w:rsidP="00740618">
      <w:pPr>
        <w:pStyle w:val="ListParagraph"/>
      </w:pPr>
    </w:p>
    <w:p w14:paraId="12DD3470" w14:textId="2DA4A54E" w:rsidR="00EA3471" w:rsidRDefault="00EA3471" w:rsidP="002D75E8">
      <w:pPr>
        <w:pStyle w:val="ListParagraph"/>
        <w:numPr>
          <w:ilvl w:val="0"/>
          <w:numId w:val="1"/>
        </w:numPr>
        <w:jc w:val="both"/>
      </w:pPr>
      <w:r>
        <w:t xml:space="preserve">Offeror </w:t>
      </w:r>
      <w:r w:rsidRPr="00EA3471">
        <w:t xml:space="preserve">represents, </w:t>
      </w:r>
      <w:r w:rsidR="0031119E" w:rsidRPr="00EA3471">
        <w:t>warrants,</w:t>
      </w:r>
      <w:r w:rsidRPr="00EA3471">
        <w:t xml:space="preserve"> and certifies that it and its employees engaged in the administration or performance of this Contract are knowledgeable of and understand the </w:t>
      </w:r>
      <w:r>
        <w:t xml:space="preserve">District of Columbia </w:t>
      </w:r>
      <w:r w:rsidR="00740618">
        <w:t xml:space="preserve">Government </w:t>
      </w:r>
      <w:r w:rsidRPr="00EA3471">
        <w:t xml:space="preserve">Ethics </w:t>
      </w:r>
      <w:r w:rsidR="00740618">
        <w:t xml:space="preserve">Act of 2011 (D.C. Code §§1-1162.01 – 1162.32).  Offeror </w:t>
      </w:r>
      <w:r w:rsidRPr="00EA3471">
        <w:t>further represents, warrants, and certifies that neither Contractor nor any of its employees</w:t>
      </w:r>
      <w:r w:rsidR="00EF71D9">
        <w:t xml:space="preserve">, or subcontractor </w:t>
      </w:r>
      <w:r w:rsidR="00EF71D9" w:rsidRPr="00EA3471">
        <w:t>will</w:t>
      </w:r>
      <w:r w:rsidRPr="00EA3471">
        <w:t xml:space="preserve"> do any act that is inconsistent with such laws.</w:t>
      </w:r>
    </w:p>
    <w:p w14:paraId="709E5441" w14:textId="77777777" w:rsidR="002D75E8" w:rsidRDefault="002D75E8" w:rsidP="002D75E8">
      <w:pPr>
        <w:pStyle w:val="ListParagraph"/>
      </w:pPr>
    </w:p>
    <w:p w14:paraId="467B1944" w14:textId="3FBB2B55" w:rsidR="00CC49D9" w:rsidRDefault="002D75E8" w:rsidP="00EA3471">
      <w:pPr>
        <w:pStyle w:val="ListParagraph"/>
        <w:numPr>
          <w:ilvl w:val="0"/>
          <w:numId w:val="1"/>
        </w:numPr>
        <w:jc w:val="both"/>
      </w:pPr>
      <w:r>
        <w:t>T</w:t>
      </w:r>
      <w:r w:rsidR="00EA3471">
        <w:t xml:space="preserve">he Offeror agrees that if an actual or potential conflict of interest arises after the date </w:t>
      </w:r>
      <w:r w:rsidR="00EA3471" w:rsidRPr="00B1502E">
        <w:t>of this affidavit, the Offeror</w:t>
      </w:r>
      <w:r w:rsidR="00EA3471">
        <w:t xml:space="preserve"> shall immediately make a full disclosure in writing to the </w:t>
      </w:r>
      <w:r w:rsidR="00AB3317">
        <w:t>Contracting Officer</w:t>
      </w:r>
      <w:r w:rsidR="00B1502E">
        <w:t xml:space="preserve"> </w:t>
      </w:r>
      <w:r w:rsidR="00EA3471">
        <w:t xml:space="preserve">of all relevant facts and circumstances. This disclosure shall include a description of actions which the Offeror has taken and proposes to take to avoid, mitigate, or neutralize the actual or potential conflict of interest. If the contract has been awarded and performance of the contract has begun, the Contractor shall continue performance until notified by the </w:t>
      </w:r>
      <w:r w:rsidR="00AB3317">
        <w:t xml:space="preserve">Contracting Officer </w:t>
      </w:r>
      <w:r w:rsidR="00EA3471">
        <w:t>of any contrary action to be taken.</w:t>
      </w:r>
    </w:p>
    <w:p w14:paraId="022F330B" w14:textId="77777777" w:rsidR="0031119E" w:rsidRDefault="0031119E" w:rsidP="0031119E">
      <w:pPr>
        <w:pStyle w:val="ListParagraph"/>
      </w:pPr>
    </w:p>
    <w:p w14:paraId="2FAF121C" w14:textId="210F0F5B" w:rsidR="005A6BD2" w:rsidRDefault="005A6BD2" w:rsidP="005A6BD2">
      <w:pPr>
        <w:pStyle w:val="ListParagraph"/>
        <w:ind w:left="1080"/>
        <w:jc w:val="both"/>
      </w:pPr>
      <w:r>
        <w:t>I DO SOLEMNLY DECLARE AND AFFIRM UNDER THE PENALTIES OF PERJURY THAT THE CONTENTS OF THIS AFFIDAVIT ARE TRUE AND CORRECT TO THE BEST OF MY KNOWLEDGE, INFORMATION, AND BELIEF.</w:t>
      </w:r>
    </w:p>
    <w:p w14:paraId="59CCE27C" w14:textId="24199361" w:rsidR="005A6BD2" w:rsidRDefault="005A6BD2" w:rsidP="005A6BD2">
      <w:pPr>
        <w:pStyle w:val="ListParagraph"/>
        <w:ind w:left="1080"/>
        <w:jc w:val="both"/>
      </w:pPr>
    </w:p>
    <w:p w14:paraId="0437AC09" w14:textId="66CF86CC" w:rsidR="005A6BD2" w:rsidRDefault="005A6BD2" w:rsidP="005A6BD2">
      <w:pPr>
        <w:pStyle w:val="ListParagraph"/>
        <w:ind w:left="1080"/>
        <w:jc w:val="both"/>
      </w:pPr>
    </w:p>
    <w:p w14:paraId="42731C6C" w14:textId="77777777" w:rsidR="005A6BD2" w:rsidRDefault="005A6BD2" w:rsidP="005A6BD2">
      <w:pPr>
        <w:pStyle w:val="ListParagraph"/>
        <w:ind w:left="1080"/>
        <w:jc w:val="both"/>
      </w:pPr>
    </w:p>
    <w:p w14:paraId="6A567D82" w14:textId="2021A06F" w:rsidR="005A6BD2" w:rsidRDefault="005A6BD2" w:rsidP="005A6BD2">
      <w:pPr>
        <w:pStyle w:val="ListParagraph"/>
        <w:ind w:left="1080"/>
        <w:jc w:val="both"/>
      </w:pPr>
      <w:r>
        <w:t xml:space="preserve">Date: ____________________ </w:t>
      </w:r>
      <w:r>
        <w:tab/>
      </w:r>
      <w:r>
        <w:tab/>
        <w:t>By: ______________________________________</w:t>
      </w:r>
    </w:p>
    <w:p w14:paraId="1319CD0E" w14:textId="77777777" w:rsidR="005A6BD2" w:rsidRDefault="005A6BD2" w:rsidP="00B1502E">
      <w:pPr>
        <w:pStyle w:val="ListParagraph"/>
        <w:ind w:left="4680" w:firstLine="360"/>
        <w:jc w:val="both"/>
      </w:pPr>
      <w:r>
        <w:t>(Authorized Representative and Affiant)</w:t>
      </w:r>
    </w:p>
    <w:p w14:paraId="4EBCFA0F" w14:textId="77777777" w:rsidR="005A6BD2" w:rsidRDefault="005A6BD2" w:rsidP="005A6BD2">
      <w:pPr>
        <w:pStyle w:val="ListParagraph"/>
        <w:ind w:left="1080"/>
        <w:jc w:val="both"/>
      </w:pPr>
    </w:p>
    <w:p w14:paraId="0A590644" w14:textId="77777777" w:rsidR="005A6BD2" w:rsidRDefault="005A6BD2" w:rsidP="005A6BD2">
      <w:pPr>
        <w:pStyle w:val="ListParagraph"/>
        <w:ind w:left="1080"/>
        <w:jc w:val="both"/>
      </w:pPr>
    </w:p>
    <w:p w14:paraId="5A387CCB" w14:textId="77777777" w:rsidR="005A6BD2" w:rsidRDefault="005A6BD2" w:rsidP="005A6BD2">
      <w:pPr>
        <w:pStyle w:val="ListParagraph"/>
        <w:ind w:left="1080"/>
        <w:jc w:val="both"/>
      </w:pPr>
    </w:p>
    <w:p w14:paraId="73803EDA" w14:textId="77777777" w:rsidR="005A6BD2" w:rsidRDefault="005A6BD2" w:rsidP="005A6BD2">
      <w:pPr>
        <w:pStyle w:val="ListParagraph"/>
        <w:ind w:left="1080"/>
        <w:jc w:val="both"/>
      </w:pPr>
    </w:p>
    <w:p w14:paraId="5FE83AAE" w14:textId="77777777" w:rsidR="005A6BD2" w:rsidRDefault="005A6BD2" w:rsidP="005A6BD2">
      <w:pPr>
        <w:pStyle w:val="ListParagraph"/>
        <w:ind w:left="1080"/>
        <w:jc w:val="both"/>
      </w:pPr>
    </w:p>
    <w:p w14:paraId="4A708EE1" w14:textId="77777777" w:rsidR="005A6BD2" w:rsidRDefault="005A6BD2" w:rsidP="005A6BD2">
      <w:pPr>
        <w:pStyle w:val="ListParagraph"/>
        <w:ind w:left="1080"/>
        <w:jc w:val="both"/>
      </w:pPr>
    </w:p>
    <w:p w14:paraId="72E4D6C3" w14:textId="6B201FCB" w:rsidR="005A6BD2" w:rsidRDefault="005A6BD2" w:rsidP="005A6BD2">
      <w:pPr>
        <w:pStyle w:val="ListParagraph"/>
        <w:ind w:left="1080"/>
        <w:jc w:val="both"/>
      </w:pPr>
      <w:r>
        <w:t>SUBMIT THIS AFFIDAVIT WITH BID/PROPOSAL</w:t>
      </w:r>
    </w:p>
    <w:sectPr w:rsidR="005A6B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78E5E" w14:textId="77777777" w:rsidR="00BE4C8F" w:rsidRDefault="00BE4C8F" w:rsidP="0035280F">
      <w:pPr>
        <w:spacing w:after="0" w:line="240" w:lineRule="auto"/>
      </w:pPr>
      <w:r>
        <w:separator/>
      </w:r>
    </w:p>
  </w:endnote>
  <w:endnote w:type="continuationSeparator" w:id="0">
    <w:p w14:paraId="0EF6BAD0" w14:textId="77777777" w:rsidR="00BE4C8F" w:rsidRDefault="00BE4C8F" w:rsidP="0035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0377999"/>
      <w:docPartObj>
        <w:docPartGallery w:val="Page Numbers (Bottom of Page)"/>
        <w:docPartUnique/>
      </w:docPartObj>
    </w:sdtPr>
    <w:sdtEndPr>
      <w:rPr>
        <w:noProof/>
      </w:rPr>
    </w:sdtEndPr>
    <w:sdtContent>
      <w:p w14:paraId="01E7C067" w14:textId="79681E09" w:rsidR="0035280F" w:rsidRDefault="003528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DDB1E" w14:textId="77777777" w:rsidR="0035280F" w:rsidRDefault="00352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8E273" w14:textId="77777777" w:rsidR="00BE4C8F" w:rsidRDefault="00BE4C8F" w:rsidP="0035280F">
      <w:pPr>
        <w:spacing w:after="0" w:line="240" w:lineRule="auto"/>
      </w:pPr>
      <w:r>
        <w:separator/>
      </w:r>
    </w:p>
  </w:footnote>
  <w:footnote w:type="continuationSeparator" w:id="0">
    <w:p w14:paraId="6168C4E1" w14:textId="77777777" w:rsidR="00BE4C8F" w:rsidRDefault="00BE4C8F" w:rsidP="00352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983BED"/>
    <w:multiLevelType w:val="hybridMultilevel"/>
    <w:tmpl w:val="F3140660"/>
    <w:lvl w:ilvl="0" w:tplc="8DF6BC4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xNLUwM7MwMTE0MTFR0lEKTi0uzszPAykwqgUAnslByCwAAAA="/>
  </w:docVars>
  <w:rsids>
    <w:rsidRoot w:val="00EA3471"/>
    <w:rsid w:val="000E0F20"/>
    <w:rsid w:val="00225B2F"/>
    <w:rsid w:val="002D75E8"/>
    <w:rsid w:val="0031119E"/>
    <w:rsid w:val="0035280F"/>
    <w:rsid w:val="00385F49"/>
    <w:rsid w:val="003B5E90"/>
    <w:rsid w:val="004B0E51"/>
    <w:rsid w:val="005216D2"/>
    <w:rsid w:val="005930E5"/>
    <w:rsid w:val="005A6BD2"/>
    <w:rsid w:val="006C5BA9"/>
    <w:rsid w:val="007260AD"/>
    <w:rsid w:val="00740618"/>
    <w:rsid w:val="00780818"/>
    <w:rsid w:val="00954463"/>
    <w:rsid w:val="00A34781"/>
    <w:rsid w:val="00AB3317"/>
    <w:rsid w:val="00B1502E"/>
    <w:rsid w:val="00B976EE"/>
    <w:rsid w:val="00BE4C8F"/>
    <w:rsid w:val="00CC49D9"/>
    <w:rsid w:val="00EA3471"/>
    <w:rsid w:val="00EF71D9"/>
    <w:rsid w:val="00F324A4"/>
    <w:rsid w:val="00F8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8E03"/>
  <w15:chartTrackingRefBased/>
  <w15:docId w15:val="{54156FFA-409B-4743-8F2F-38087D66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471"/>
    <w:pPr>
      <w:ind w:left="720"/>
      <w:contextualSpacing/>
    </w:pPr>
  </w:style>
  <w:style w:type="paragraph" w:styleId="Header">
    <w:name w:val="header"/>
    <w:basedOn w:val="Normal"/>
    <w:link w:val="HeaderChar"/>
    <w:uiPriority w:val="99"/>
    <w:unhideWhenUsed/>
    <w:rsid w:val="00352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80F"/>
  </w:style>
  <w:style w:type="paragraph" w:styleId="Footer">
    <w:name w:val="footer"/>
    <w:basedOn w:val="Normal"/>
    <w:link w:val="FooterChar"/>
    <w:uiPriority w:val="99"/>
    <w:unhideWhenUsed/>
    <w:rsid w:val="00352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80F"/>
  </w:style>
  <w:style w:type="character" w:styleId="CommentReference">
    <w:name w:val="annotation reference"/>
    <w:basedOn w:val="DefaultParagraphFont"/>
    <w:uiPriority w:val="99"/>
    <w:semiHidden/>
    <w:unhideWhenUsed/>
    <w:rsid w:val="005930E5"/>
    <w:rPr>
      <w:sz w:val="16"/>
      <w:szCs w:val="16"/>
    </w:rPr>
  </w:style>
  <w:style w:type="paragraph" w:styleId="CommentText">
    <w:name w:val="annotation text"/>
    <w:basedOn w:val="Normal"/>
    <w:link w:val="CommentTextChar"/>
    <w:uiPriority w:val="99"/>
    <w:semiHidden/>
    <w:unhideWhenUsed/>
    <w:rsid w:val="005930E5"/>
    <w:pPr>
      <w:spacing w:line="240" w:lineRule="auto"/>
    </w:pPr>
    <w:rPr>
      <w:sz w:val="20"/>
      <w:szCs w:val="20"/>
    </w:rPr>
  </w:style>
  <w:style w:type="character" w:customStyle="1" w:styleId="CommentTextChar">
    <w:name w:val="Comment Text Char"/>
    <w:basedOn w:val="DefaultParagraphFont"/>
    <w:link w:val="CommentText"/>
    <w:uiPriority w:val="99"/>
    <w:semiHidden/>
    <w:rsid w:val="005930E5"/>
    <w:rPr>
      <w:sz w:val="20"/>
      <w:szCs w:val="20"/>
    </w:rPr>
  </w:style>
  <w:style w:type="paragraph" w:styleId="CommentSubject">
    <w:name w:val="annotation subject"/>
    <w:basedOn w:val="CommentText"/>
    <w:next w:val="CommentText"/>
    <w:link w:val="CommentSubjectChar"/>
    <w:uiPriority w:val="99"/>
    <w:semiHidden/>
    <w:unhideWhenUsed/>
    <w:rsid w:val="005930E5"/>
    <w:rPr>
      <w:b/>
      <w:bCs/>
    </w:rPr>
  </w:style>
  <w:style w:type="character" w:customStyle="1" w:styleId="CommentSubjectChar">
    <w:name w:val="Comment Subject Char"/>
    <w:basedOn w:val="CommentTextChar"/>
    <w:link w:val="CommentSubject"/>
    <w:uiPriority w:val="99"/>
    <w:semiHidden/>
    <w:rsid w:val="005930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Angela (PSC)</dc:creator>
  <cp:keywords/>
  <dc:description/>
  <cp:lastModifiedBy>Hester, Karen (PSC)</cp:lastModifiedBy>
  <cp:revision>2</cp:revision>
  <dcterms:created xsi:type="dcterms:W3CDTF">2022-05-10T21:58:00Z</dcterms:created>
  <dcterms:modified xsi:type="dcterms:W3CDTF">2022-05-10T21:58:00Z</dcterms:modified>
</cp:coreProperties>
</file>