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FB" w:rsidRDefault="00771FFB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7F0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</w:p>
    <w:p w:rsidR="00905788" w:rsidRDefault="00905788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255" w:rsidRDefault="00993255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 xml:space="preserve">RFP </w:t>
      </w:r>
      <w:r w:rsidR="00B1689B">
        <w:rPr>
          <w:rFonts w:ascii="Times New Roman" w:eastAsia="Times New Roman" w:hAnsi="Times New Roman" w:cs="Times New Roman"/>
          <w:b/>
          <w:sz w:val="24"/>
          <w:szCs w:val="24"/>
        </w:rPr>
        <w:t xml:space="preserve">NO. 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PSC-1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D27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0B4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905788" w:rsidRDefault="00905788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905788" w:rsidRDefault="00771FFB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>DISCLOSURE</w:t>
      </w:r>
      <w:r w:rsidR="00993255" w:rsidRPr="00905788">
        <w:rPr>
          <w:rFonts w:ascii="Times New Roman" w:eastAsia="Times New Roman" w:hAnsi="Times New Roman" w:cs="Times New Roman"/>
          <w:b/>
          <w:sz w:val="24"/>
          <w:szCs w:val="24"/>
        </w:rPr>
        <w:t>/CONFLICT OF INTEREST</w:t>
      </w: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</w:p>
    <w:p w:rsidR="00771FFB" w:rsidRPr="00771FFB" w:rsidRDefault="00771FFB" w:rsidP="007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>Personnel who will perform the work described in the RFP shall disclose to the Commission whether they are blood related to the following individuals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have worked for the Commission in the past five (5) years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 or have any other conflicts of interest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771FFB" w:rsidRDefault="00771FFB" w:rsidP="00771F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Willie L. Phillips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Richard R. Beverly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Greer Gillis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Counsel Christopher Lipscombe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Pr="00771FFB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6CF" w:rsidRDefault="006966CF">
      <w:bookmarkStart w:id="0" w:name="_GoBack"/>
      <w:bookmarkEnd w:id="0"/>
    </w:p>
    <w:sectPr w:rsidR="006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FB"/>
    <w:rsid w:val="000353B6"/>
    <w:rsid w:val="003050F8"/>
    <w:rsid w:val="006966CF"/>
    <w:rsid w:val="00771FFB"/>
    <w:rsid w:val="007D27DE"/>
    <w:rsid w:val="007F0B4F"/>
    <w:rsid w:val="00830B37"/>
    <w:rsid w:val="00905788"/>
    <w:rsid w:val="00993255"/>
    <w:rsid w:val="009D2343"/>
    <w:rsid w:val="00AA53A2"/>
    <w:rsid w:val="00B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84AA"/>
  <w15:docId w15:val="{5402931C-55D2-4789-906C-5237985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Hester</dc:creator>
  <cp:lastModifiedBy>Hester, Karen (PSC)</cp:lastModifiedBy>
  <cp:revision>3</cp:revision>
  <cp:lastPrinted>2019-08-08T19:53:00Z</cp:lastPrinted>
  <dcterms:created xsi:type="dcterms:W3CDTF">2019-08-08T19:46:00Z</dcterms:created>
  <dcterms:modified xsi:type="dcterms:W3CDTF">2019-08-08T19:54:00Z</dcterms:modified>
</cp:coreProperties>
</file>