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FB" w:rsidRDefault="00771FFB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BA74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bookmarkStart w:id="0" w:name="_GoBack"/>
      <w:bookmarkEnd w:id="0"/>
    </w:p>
    <w:p w:rsidR="00905788" w:rsidRDefault="00905788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3255" w:rsidRDefault="00993255" w:rsidP="00771F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RFP PSC-1</w:t>
      </w:r>
      <w:r w:rsidR="009057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93255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0578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05788" w:rsidRDefault="00905788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905788" w:rsidRDefault="00771FFB" w:rsidP="00993255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>DISCLOSURE</w:t>
      </w:r>
      <w:r w:rsidR="00993255" w:rsidRPr="00905788">
        <w:rPr>
          <w:rFonts w:ascii="Times New Roman" w:eastAsia="Times New Roman" w:hAnsi="Times New Roman" w:cs="Times New Roman"/>
          <w:b/>
          <w:sz w:val="24"/>
          <w:szCs w:val="24"/>
        </w:rPr>
        <w:t>/CONFLICT OF INTEREST</w:t>
      </w:r>
      <w:r w:rsidRPr="00905788">
        <w:rPr>
          <w:rFonts w:ascii="Times New Roman" w:eastAsia="Times New Roman" w:hAnsi="Times New Roman" w:cs="Times New Roman"/>
          <w:b/>
          <w:sz w:val="24"/>
          <w:szCs w:val="24"/>
        </w:rPr>
        <w:t xml:space="preserve"> STATEMENT</w:t>
      </w:r>
    </w:p>
    <w:p w:rsidR="00771FFB" w:rsidRPr="00771FFB" w:rsidRDefault="00771FFB" w:rsidP="007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>Personnel who will perform the work described in the RFP shall disclose to the Commission whether they are blood related to the following individuals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 have worked for the Commission in the past five (5) years</w:t>
      </w:r>
      <w:r w:rsidR="00993255">
        <w:rPr>
          <w:rFonts w:ascii="Times New Roman" w:eastAsia="Times New Roman" w:hAnsi="Times New Roman" w:cs="Times New Roman"/>
          <w:sz w:val="24"/>
          <w:szCs w:val="24"/>
        </w:rPr>
        <w:t>, or have any other conflicts of interest</w:t>
      </w:r>
      <w:r w:rsidRPr="00771F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Pr="00771FFB" w:rsidRDefault="00771FFB" w:rsidP="00771FF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 xml:space="preserve">Chairperson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Willie L. Phillips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Richard R. Beverly</w:t>
      </w:r>
    </w:p>
    <w:p w:rsidR="00771FFB" w:rsidRP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FFB" w:rsidRDefault="00771FFB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FFB">
        <w:rPr>
          <w:rFonts w:ascii="Times New Roman" w:eastAsia="Times New Roman" w:hAnsi="Times New Roman" w:cs="Times New Roman"/>
          <w:sz w:val="24"/>
          <w:szCs w:val="24"/>
        </w:rPr>
        <w:tab/>
        <w:t xml:space="preserve">Commissioner </w:t>
      </w:r>
      <w:r w:rsidR="00905788">
        <w:rPr>
          <w:rFonts w:ascii="Times New Roman" w:eastAsia="Times New Roman" w:hAnsi="Times New Roman" w:cs="Times New Roman"/>
          <w:sz w:val="24"/>
          <w:szCs w:val="24"/>
        </w:rPr>
        <w:t>Greer Gillis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General Counsel Christopher Lipscombe</w:t>
      </w:r>
    </w:p>
    <w:p w:rsidR="00905788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5788" w:rsidRPr="00771FFB" w:rsidRDefault="00905788" w:rsidP="0077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1FFB" w:rsidRPr="00771FFB" w:rsidRDefault="00771FFB" w:rsidP="00771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6CF" w:rsidRDefault="006966CF"/>
    <w:sectPr w:rsidR="006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FB"/>
    <w:rsid w:val="006966CF"/>
    <w:rsid w:val="00771FFB"/>
    <w:rsid w:val="007C1931"/>
    <w:rsid w:val="00905788"/>
    <w:rsid w:val="00993255"/>
    <w:rsid w:val="009D2343"/>
    <w:rsid w:val="00AA53A2"/>
    <w:rsid w:val="00B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813B"/>
  <w15:docId w15:val="{5402931C-55D2-4789-906C-5237985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Hester</dc:creator>
  <cp:lastModifiedBy>Hester, Karen (PSC)</cp:lastModifiedBy>
  <cp:revision>3</cp:revision>
  <cp:lastPrinted>2017-06-29T19:47:00Z</cp:lastPrinted>
  <dcterms:created xsi:type="dcterms:W3CDTF">2019-01-17T17:13:00Z</dcterms:created>
  <dcterms:modified xsi:type="dcterms:W3CDTF">2019-01-17T17:14:00Z</dcterms:modified>
</cp:coreProperties>
</file>